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1o3jbr9is02d" w:id="0"/>
      <w:bookmarkEnd w:id="0"/>
      <w:r w:rsidDel="00000000" w:rsidR="00000000" w:rsidRPr="00000000">
        <w:rPr>
          <w:rtl w:val="0"/>
        </w:rPr>
        <w:t xml:space="preserve">Лучшие мобильные банки Казахстана на Mobile Banking Day Almaty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97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13 сентября в Алматы состоится конференция Mobile Banking Day Almaty, посвященная посвященная мобильному банкингу в Казахстане. Эксперты обсудят рынок цифровых банковских сервисов, покажем примеры практик и лучшие реализации интерфейсов в приложениях банков.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Аналитическая секция Mobile Bаnking Day Almaty посвящена результатам Mobile Banking Rank Казахстан 2022. Исследователи назовут самые удобные мобильные банки, рассмотрят их лучшие решения и практики, пояснят места в рейтинге. В поле зрения попали 10 самых популярных финансовых приложений Казахстана: Altyn Bank, Bank RBK, ForteBank, Freedom Finance Bank, Halyk Homebank, Jýsan Bank, Kaspi Bank, Банк ЦентрКредит, Евразийский Банк, Банк Хоум Кредит.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Что еще в программе: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• Практические кейсы: как сделать мобильный банк драйвером транзакционного бизнеса, увеличить активность и лояльность пользователей.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• Дискуссия с представителями финтех-отрасли: векторы и будущее мобильного банкинга в Казахстане.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• Демо-зона, где можно будет посмотреть интерфейсы мобильных банков Европы, России и стран СНГ.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На Mobile Bаnking Day Almaty приглашаются представители банков и финтех-компаний Казахстана, руководители и сотрудники департаментов клиентского сервиса, а также участники продуктовых команд, развивающих мобильные банки в республике.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Участие бесплатное, можно выбрать онлайн-формат и офлайн-участие в Алматы.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Необходима регистрация: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https://markswebb.timepad.ru/event/2149373/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rPr/>
      </w:pPr>
      <w:bookmarkStart w:colFirst="0" w:colLast="0" w:name="_2fa7clo1v09" w:id="1"/>
      <w:bookmarkEnd w:id="1"/>
      <w:r w:rsidDel="00000000" w:rsidR="00000000" w:rsidRPr="00000000">
        <w:rPr>
          <w:rtl w:val="0"/>
        </w:rPr>
        <w:t xml:space="preserve">Организатор Mobile Banking Day Almaty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• Агентство Markswebb — российское консалтинговое агентство, ключевая экспертиза которого — пользовательский и клиентский опыт (UX/CX). Агентство изучает цифровые сервисы для управления корпоративными и личными финансами в России и СНГ. Последние исследования посвящены финтех-рынку стран Центральной Азии: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Mobile Banking Rank Казахстан 2022</w:t>
        </w:r>
      </w:hyperlink>
      <w:r w:rsidDel="00000000" w:rsidR="00000000" w:rsidRPr="00000000">
        <w:rPr>
          <w:rtl w:val="0"/>
        </w:rPr>
        <w:t xml:space="preserve">,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Mobile Banking Rank Узбекистан 2022</w:t>
        </w:r>
      </w:hyperlink>
      <w:r w:rsidDel="00000000" w:rsidR="00000000" w:rsidRPr="00000000">
        <w:rPr>
          <w:rtl w:val="0"/>
        </w:rPr>
        <w:t xml:space="preserve"> и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Mobile Banking Rank Азербайджан 2022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rPr/>
      </w:pPr>
      <w:bookmarkStart w:colFirst="0" w:colLast="0" w:name="_mn72rvtkr0su" w:id="2"/>
      <w:bookmarkEnd w:id="2"/>
      <w:r w:rsidDel="00000000" w:rsidR="00000000" w:rsidRPr="00000000">
        <w:rPr>
          <w:rtl w:val="0"/>
        </w:rPr>
        <w:t xml:space="preserve">Партнеры Mobile Bаnking Day Almaty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•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red_mad_robot_Central_Asia</w:t>
        </w:r>
      </w:hyperlink>
      <w:r w:rsidDel="00000000" w:rsidR="00000000" w:rsidRPr="00000000">
        <w:rPr>
          <w:rtl w:val="0"/>
        </w:rPr>
        <w:t xml:space="preserve"> — титульный партнер мероприятия, одна из крупнейших компаний мобильной разработки.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•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Bluescreen</w:t>
        </w:r>
      </w:hyperlink>
      <w:r w:rsidDel="00000000" w:rsidR="00000000" w:rsidRPr="00000000">
        <w:rPr>
          <w:rtl w:val="0"/>
        </w:rPr>
        <w:t xml:space="preserve"> — информационный партнер конференции.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•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WE Project</w:t>
        </w:r>
      </w:hyperlink>
      <w:r w:rsidDel="00000000" w:rsidR="00000000" w:rsidRPr="00000000">
        <w:rPr>
          <w:rtl w:val="0"/>
        </w:rPr>
        <w:t xml:space="preserve"> — информационный партнер конференции.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•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Управление цифровизации города Алматы</w:t>
        </w:r>
      </w:hyperlink>
      <w:r w:rsidDel="00000000" w:rsidR="00000000" w:rsidRPr="00000000">
        <w:rPr>
          <w:rtl w:val="0"/>
        </w:rPr>
        <w:t xml:space="preserve"> — информационный партнер конференции.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redmadrobot.kz/" TargetMode="External"/><Relationship Id="rId10" Type="http://schemas.openxmlformats.org/officeDocument/2006/relationships/hyperlink" Target="https://markswebb.ru/report/mobile-banking-rank-azerbaydzhan-2022/" TargetMode="External"/><Relationship Id="rId13" Type="http://schemas.openxmlformats.org/officeDocument/2006/relationships/hyperlink" Target="https://weproject.media" TargetMode="External"/><Relationship Id="rId12" Type="http://schemas.openxmlformats.org/officeDocument/2006/relationships/hyperlink" Target="https://bluescreen.kz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arkswebb.ru/report/mobile-banking-rank-uzbekistan-2022/" TargetMode="External"/><Relationship Id="rId14" Type="http://schemas.openxmlformats.org/officeDocument/2006/relationships/hyperlink" Target="https://digital-almaty.kz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markswebb.timepad.ru/event/2149373/" TargetMode="External"/><Relationship Id="rId8" Type="http://schemas.openxmlformats.org/officeDocument/2006/relationships/hyperlink" Target="https://markswebb.ru/report/mobile-banking-rank-kz-2022/#anchor-abou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